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661DEC00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4C4F8D">
        <w:rPr>
          <w:rFonts w:ascii="Times New Roman" w:hAnsi="Times New Roman" w:cs="Times New Roman"/>
          <w:color w:val="000000"/>
          <w:sz w:val="24"/>
          <w:szCs w:val="24"/>
        </w:rPr>
        <w:t>Szpital Uniwersytecki nr 1 im. dr. A. Jurasza w Bydgoszczy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233F3C"/>
    <w:rsid w:val="004C4F8D"/>
    <w:rsid w:val="00745968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Marta Laska</cp:lastModifiedBy>
  <cp:revision>2</cp:revision>
  <dcterms:created xsi:type="dcterms:W3CDTF">2020-12-16T12:22:00Z</dcterms:created>
  <dcterms:modified xsi:type="dcterms:W3CDTF">2020-12-16T12:22:00Z</dcterms:modified>
</cp:coreProperties>
</file>